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58" w:rsidRPr="00591258" w:rsidRDefault="00DE5DD9" w:rsidP="00591258">
      <w:pPr>
        <w:jc w:val="center"/>
        <w:rPr>
          <w:rFonts w:ascii="Times New Roman" w:hAnsi="Times New Roman" w:cs="Times New Roman"/>
          <w:b/>
          <w:sz w:val="32"/>
          <w:szCs w:val="32"/>
        </w:rPr>
      </w:pPr>
      <w:r>
        <w:rPr>
          <w:rFonts w:ascii="Times New Roman" w:hAnsi="Times New Roman" w:cs="Times New Roman"/>
          <w:b/>
          <w:sz w:val="32"/>
          <w:szCs w:val="32"/>
        </w:rPr>
        <w:t>Chattooga High School 2016-2017</w:t>
      </w:r>
    </w:p>
    <w:p w:rsidR="00591258" w:rsidRDefault="00591258" w:rsidP="006A3B16">
      <w:pPr>
        <w:rPr>
          <w:rFonts w:ascii="Times New Roman" w:hAnsi="Times New Roman" w:cs="Times New Roman"/>
          <w:b/>
          <w:sz w:val="24"/>
          <w:szCs w:val="24"/>
        </w:rPr>
      </w:pPr>
    </w:p>
    <w:p w:rsidR="007521D9" w:rsidRDefault="002806E0" w:rsidP="006A3B16">
      <w:pPr>
        <w:rPr>
          <w:rFonts w:ascii="Times New Roman" w:hAnsi="Times New Roman" w:cs="Times New Roman"/>
          <w:b/>
          <w:sz w:val="24"/>
          <w:szCs w:val="24"/>
        </w:rPr>
      </w:pPr>
      <w:r>
        <w:rPr>
          <w:rFonts w:ascii="Times New Roman" w:hAnsi="Times New Roman" w:cs="Times New Roman"/>
          <w:b/>
          <w:sz w:val="24"/>
          <w:szCs w:val="24"/>
        </w:rPr>
        <w:t>Class: Pre-Calculus</w:t>
      </w:r>
      <w:r w:rsidR="00EB6216">
        <w:rPr>
          <w:rFonts w:ascii="Times New Roman" w:hAnsi="Times New Roman" w:cs="Times New Roman"/>
          <w:b/>
          <w:sz w:val="24"/>
          <w:szCs w:val="24"/>
        </w:rPr>
        <w:tab/>
      </w:r>
      <w:r w:rsidR="006A3B16">
        <w:rPr>
          <w:rFonts w:ascii="Times New Roman" w:hAnsi="Times New Roman" w:cs="Times New Roman"/>
          <w:b/>
          <w:sz w:val="24"/>
          <w:szCs w:val="24"/>
        </w:rPr>
        <w:tab/>
      </w:r>
      <w:r w:rsidR="006A3B16">
        <w:rPr>
          <w:rFonts w:ascii="Times New Roman" w:hAnsi="Times New Roman" w:cs="Times New Roman"/>
          <w:b/>
          <w:sz w:val="24"/>
          <w:szCs w:val="24"/>
        </w:rPr>
        <w:tab/>
      </w:r>
      <w:r w:rsidR="006A3B16">
        <w:rPr>
          <w:rFonts w:ascii="Times New Roman" w:hAnsi="Times New Roman" w:cs="Times New Roman"/>
          <w:b/>
          <w:sz w:val="24"/>
          <w:szCs w:val="24"/>
        </w:rPr>
        <w:tab/>
      </w:r>
      <w:r w:rsidR="007F5E06">
        <w:rPr>
          <w:rFonts w:ascii="Times New Roman" w:hAnsi="Times New Roman" w:cs="Times New Roman"/>
          <w:b/>
          <w:sz w:val="24"/>
          <w:szCs w:val="24"/>
        </w:rPr>
        <w:tab/>
      </w:r>
      <w:r w:rsidR="006A3B16">
        <w:rPr>
          <w:rFonts w:ascii="Times New Roman" w:hAnsi="Times New Roman" w:cs="Times New Roman"/>
          <w:b/>
          <w:sz w:val="24"/>
          <w:szCs w:val="24"/>
        </w:rPr>
        <w:t>Teacher: Mr. Bond</w:t>
      </w:r>
    </w:p>
    <w:p w:rsidR="006A3B16" w:rsidRDefault="003369D8" w:rsidP="006A3B16">
      <w:pPr>
        <w:rPr>
          <w:rFonts w:ascii="Times New Roman" w:hAnsi="Times New Roman" w:cs="Times New Roman"/>
          <w:b/>
          <w:sz w:val="24"/>
          <w:szCs w:val="24"/>
        </w:rPr>
      </w:pPr>
      <w:r>
        <w:rPr>
          <w:rFonts w:ascii="Times New Roman" w:hAnsi="Times New Roman" w:cs="Times New Roman"/>
          <w:b/>
          <w:sz w:val="24"/>
          <w:szCs w:val="24"/>
        </w:rPr>
        <w:t>Email:</w:t>
      </w:r>
      <w:r w:rsidR="00AB2CF4">
        <w:rPr>
          <w:rFonts w:ascii="Times New Roman" w:hAnsi="Times New Roman" w:cs="Times New Roman"/>
          <w:b/>
          <w:sz w:val="24"/>
          <w:szCs w:val="24"/>
        </w:rPr>
        <w:t xml:space="preserve"> </w:t>
      </w:r>
      <w:hyperlink r:id="rId5" w:history="1">
        <w:r w:rsidR="007F5E06" w:rsidRPr="00F41EBC">
          <w:rPr>
            <w:rStyle w:val="Hyperlink"/>
            <w:rFonts w:ascii="Times New Roman" w:hAnsi="Times New Roman" w:cs="Times New Roman"/>
            <w:b/>
            <w:sz w:val="24"/>
            <w:szCs w:val="24"/>
          </w:rPr>
          <w:t>kbond@chattooga.k12.ga.us</w:t>
        </w:r>
      </w:hyperlink>
      <w:r w:rsidR="007F5E06">
        <w:rPr>
          <w:rFonts w:ascii="Times New Roman" w:hAnsi="Times New Roman" w:cs="Times New Roman"/>
          <w:b/>
          <w:sz w:val="24"/>
          <w:szCs w:val="24"/>
        </w:rPr>
        <w:tab/>
      </w:r>
      <w:r w:rsidR="007F5E06">
        <w:rPr>
          <w:rFonts w:ascii="Times New Roman" w:hAnsi="Times New Roman" w:cs="Times New Roman"/>
          <w:b/>
          <w:sz w:val="24"/>
          <w:szCs w:val="24"/>
        </w:rPr>
        <w:tab/>
        <w:t>Website: mrbondmath.weebly.com</w:t>
      </w:r>
    </w:p>
    <w:p w:rsidR="006A3B16" w:rsidRDefault="006A3B16" w:rsidP="006A3B16">
      <w:pPr>
        <w:rPr>
          <w:rFonts w:ascii="Times New Roman" w:hAnsi="Times New Roman" w:cs="Times New Roman"/>
          <w:sz w:val="24"/>
          <w:szCs w:val="24"/>
        </w:rPr>
      </w:pPr>
      <w:r>
        <w:rPr>
          <w:rFonts w:ascii="Times New Roman" w:hAnsi="Times New Roman" w:cs="Times New Roman"/>
          <w:b/>
          <w:sz w:val="24"/>
          <w:szCs w:val="24"/>
        </w:rPr>
        <w:t>Course Description:</w:t>
      </w:r>
      <w:r w:rsidR="002806E0">
        <w:rPr>
          <w:rFonts w:ascii="Times New Roman" w:hAnsi="Times New Roman" w:cs="Times New Roman"/>
          <w:sz w:val="24"/>
          <w:szCs w:val="24"/>
        </w:rPr>
        <w:t xml:space="preserve"> Pre-Calculus</w:t>
      </w:r>
      <w:r>
        <w:rPr>
          <w:rFonts w:ascii="Times New Roman" w:hAnsi="Times New Roman" w:cs="Times New Roman"/>
          <w:sz w:val="24"/>
          <w:szCs w:val="24"/>
        </w:rPr>
        <w:t xml:space="preserve"> is designed to deep</w:t>
      </w:r>
      <w:r w:rsidR="006A5048">
        <w:rPr>
          <w:rFonts w:ascii="Times New Roman" w:hAnsi="Times New Roman" w:cs="Times New Roman"/>
          <w:sz w:val="24"/>
          <w:szCs w:val="24"/>
        </w:rPr>
        <w:t>en</w:t>
      </w:r>
      <w:r>
        <w:rPr>
          <w:rFonts w:ascii="Times New Roman" w:hAnsi="Times New Roman" w:cs="Times New Roman"/>
          <w:sz w:val="24"/>
          <w:szCs w:val="24"/>
        </w:rPr>
        <w:t xml:space="preserve"> the math knowledge of students in their effort to meet the standards of more rigorous and relevant mathematics courses. This course is designed to help students be successful after high school when continuing one’s education. The course gives time and a variety of strategies to help students build a stronger foundation for success in their current and future mathematics courses.</w:t>
      </w:r>
    </w:p>
    <w:p w:rsidR="006A3B16" w:rsidRDefault="006A3B16" w:rsidP="006A3B16">
      <w:pPr>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pencil, paper, and notebook</w:t>
      </w:r>
    </w:p>
    <w:p w:rsidR="008762B3" w:rsidRDefault="008762B3" w:rsidP="006A3B16">
      <w:pPr>
        <w:rPr>
          <w:rFonts w:ascii="Times New Roman" w:hAnsi="Times New Roman" w:cs="Times New Roman"/>
          <w:b/>
          <w:sz w:val="24"/>
          <w:szCs w:val="24"/>
        </w:rPr>
      </w:pPr>
      <w:r>
        <w:rPr>
          <w:rFonts w:ascii="Times New Roman" w:hAnsi="Times New Roman" w:cs="Times New Roman"/>
          <w:b/>
          <w:sz w:val="24"/>
          <w:szCs w:val="24"/>
        </w:rPr>
        <w:t>Class Rules:</w:t>
      </w:r>
    </w:p>
    <w:p w:rsidR="006A3B16" w:rsidRDefault="006A3B16" w:rsidP="006A3B16">
      <w:pPr>
        <w:rPr>
          <w:rFonts w:ascii="Times New Roman" w:hAnsi="Times New Roman" w:cs="Times New Roman"/>
          <w:sz w:val="24"/>
          <w:szCs w:val="24"/>
        </w:rPr>
      </w:pPr>
      <w:r>
        <w:rPr>
          <w:rFonts w:ascii="Times New Roman" w:hAnsi="Times New Roman" w:cs="Times New Roman"/>
          <w:b/>
          <w:sz w:val="24"/>
          <w:szCs w:val="24"/>
        </w:rPr>
        <w:tab/>
        <w:t xml:space="preserve">Be on time: </w:t>
      </w:r>
      <w:r>
        <w:rPr>
          <w:rFonts w:ascii="Times New Roman" w:hAnsi="Times New Roman" w:cs="Times New Roman"/>
          <w:sz w:val="24"/>
          <w:szCs w:val="24"/>
        </w:rPr>
        <w:t>Be in your assi</w:t>
      </w:r>
      <w:r w:rsidR="00EB6216">
        <w:rPr>
          <w:rFonts w:ascii="Times New Roman" w:hAnsi="Times New Roman" w:cs="Times New Roman"/>
          <w:sz w:val="24"/>
          <w:szCs w:val="24"/>
        </w:rPr>
        <w:t xml:space="preserve">gned seat when the bell rings! </w:t>
      </w:r>
      <w:r>
        <w:rPr>
          <w:rFonts w:ascii="Times New Roman" w:hAnsi="Times New Roman" w:cs="Times New Roman"/>
          <w:sz w:val="24"/>
          <w:szCs w:val="24"/>
        </w:rPr>
        <w:t>Tardies will report to ISI.</w:t>
      </w:r>
    </w:p>
    <w:p w:rsidR="003369D8" w:rsidRDefault="003369D8"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prepared: </w:t>
      </w:r>
      <w:r>
        <w:rPr>
          <w:rFonts w:ascii="Times New Roman" w:hAnsi="Times New Roman" w:cs="Times New Roman"/>
          <w:sz w:val="24"/>
          <w:szCs w:val="24"/>
        </w:rPr>
        <w:t>Have paper, pencil, notebook and readiness to learn and work.</w:t>
      </w:r>
    </w:p>
    <w:p w:rsidR="003369D8" w:rsidRDefault="003369D8"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Be engaged:</w:t>
      </w:r>
      <w:r>
        <w:rPr>
          <w:rFonts w:ascii="Times New Roman" w:hAnsi="Times New Roman" w:cs="Times New Roman"/>
          <w:sz w:val="24"/>
          <w:szCs w:val="24"/>
        </w:rPr>
        <w:t xml:space="preserve"> Participate, pay attention, take notes, and complete assignments.</w:t>
      </w:r>
    </w:p>
    <w:p w:rsidR="003369D8" w:rsidRDefault="003369D8"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Be responsible:</w:t>
      </w:r>
      <w:r>
        <w:rPr>
          <w:rFonts w:ascii="Times New Roman" w:hAnsi="Times New Roman" w:cs="Times New Roman"/>
          <w:sz w:val="24"/>
          <w:szCs w:val="24"/>
        </w:rPr>
        <w:t xml:space="preserve"> Complete your own work and turn in on time.</w:t>
      </w:r>
    </w:p>
    <w:p w:rsidR="008762B3" w:rsidRDefault="003369D8"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Be respectful:</w:t>
      </w:r>
      <w:r>
        <w:rPr>
          <w:rFonts w:ascii="Times New Roman" w:hAnsi="Times New Roman" w:cs="Times New Roman"/>
          <w:sz w:val="24"/>
          <w:szCs w:val="24"/>
        </w:rPr>
        <w:t xml:space="preserve"> Be polite, don’t speak out of turn an</w:t>
      </w:r>
      <w:r w:rsidR="00673079">
        <w:rPr>
          <w:rFonts w:ascii="Times New Roman" w:hAnsi="Times New Roman" w:cs="Times New Roman"/>
          <w:sz w:val="24"/>
          <w:szCs w:val="24"/>
        </w:rPr>
        <w:t>d take care of school property.</w:t>
      </w:r>
    </w:p>
    <w:p w:rsidR="006C1666" w:rsidRPr="0075171F" w:rsidRDefault="006C1666" w:rsidP="006C1666">
      <w:pPr>
        <w:ind w:left="720"/>
        <w:rPr>
          <w:sz w:val="16"/>
        </w:rPr>
      </w:pPr>
      <w:r w:rsidRPr="006C1666">
        <w:rPr>
          <w:rFonts w:ascii="Times New Roman" w:hAnsi="Times New Roman" w:cs="Times New Roman"/>
          <w:b/>
          <w:sz w:val="24"/>
          <w:szCs w:val="24"/>
        </w:rPr>
        <w:t>Follow safety rules:</w:t>
      </w:r>
      <w:r>
        <w:t xml:space="preserve"> </w:t>
      </w:r>
      <w:r w:rsidRPr="006C1666">
        <w:rPr>
          <w:rFonts w:ascii="Times New Roman" w:hAnsi="Times New Roman" w:cs="Times New Roman"/>
          <w:sz w:val="24"/>
          <w:szCs w:val="24"/>
        </w:rPr>
        <w:t>No fighting</w:t>
      </w:r>
      <w:r>
        <w:rPr>
          <w:rFonts w:ascii="Times New Roman" w:hAnsi="Times New Roman" w:cs="Times New Roman"/>
          <w:sz w:val="24"/>
          <w:szCs w:val="24"/>
        </w:rPr>
        <w:t>, No threats or verbal abuse, No horseplay, No physical contact</w:t>
      </w:r>
    </w:p>
    <w:p w:rsidR="00826541" w:rsidRDefault="00826541" w:rsidP="006C1666">
      <w:pPr>
        <w:ind w:firstLine="720"/>
        <w:rPr>
          <w:rFonts w:ascii="Times New Roman" w:hAnsi="Times New Roman" w:cs="Times New Roman"/>
          <w:sz w:val="24"/>
          <w:szCs w:val="24"/>
        </w:rPr>
      </w:pPr>
      <w:r>
        <w:rPr>
          <w:rFonts w:ascii="Times New Roman" w:hAnsi="Times New Roman" w:cs="Times New Roman"/>
          <w:b/>
          <w:sz w:val="24"/>
          <w:szCs w:val="24"/>
        </w:rPr>
        <w:t>Grading:</w:t>
      </w:r>
    </w:p>
    <w:p w:rsidR="008762B3" w:rsidRPr="002E08C4" w:rsidRDefault="002E08C4" w:rsidP="002E08C4">
      <w:pPr>
        <w:ind w:left="720" w:firstLine="720"/>
        <w:rPr>
          <w:rFonts w:ascii="Times New Roman" w:hAnsi="Times New Roman" w:cs="Times New Roman"/>
          <w:b/>
          <w:sz w:val="24"/>
          <w:szCs w:val="24"/>
        </w:rPr>
      </w:pPr>
      <w:r>
        <w:rPr>
          <w:rFonts w:ascii="Times New Roman" w:hAnsi="Times New Roman" w:cs="Times New Roman"/>
          <w:b/>
          <w:sz w:val="24"/>
          <w:szCs w:val="24"/>
        </w:rPr>
        <w:t>5</w:t>
      </w:r>
      <w:r w:rsidR="006220B5">
        <w:rPr>
          <w:rFonts w:ascii="Times New Roman" w:hAnsi="Times New Roman" w:cs="Times New Roman"/>
          <w:b/>
          <w:sz w:val="24"/>
          <w:szCs w:val="24"/>
        </w:rPr>
        <w:t>0%....Unit Tests</w:t>
      </w:r>
      <w:r w:rsidR="008762B3">
        <w:rPr>
          <w:rFonts w:ascii="Times New Roman" w:hAnsi="Times New Roman" w:cs="Times New Roman"/>
          <w:b/>
          <w:sz w:val="24"/>
          <w:szCs w:val="24"/>
        </w:rPr>
        <w:t>…</w:t>
      </w:r>
      <w:r w:rsidR="00427FDD" w:rsidRPr="00427FDD">
        <w:rPr>
          <w:rFonts w:ascii="Times New Roman" w:hAnsi="Times New Roman" w:cs="Times New Roman"/>
          <w:sz w:val="24"/>
          <w:szCs w:val="24"/>
        </w:rPr>
        <w:t xml:space="preserve"> </w:t>
      </w:r>
      <w:r w:rsidR="00427FDD">
        <w:rPr>
          <w:rFonts w:ascii="Times New Roman" w:hAnsi="Times New Roman" w:cs="Times New Roman"/>
          <w:sz w:val="24"/>
          <w:szCs w:val="24"/>
        </w:rPr>
        <w:t>unit tests, projects, etc.</w:t>
      </w:r>
      <w:bookmarkStart w:id="0" w:name="_GoBack"/>
      <w:bookmarkEnd w:id="0"/>
    </w:p>
    <w:p w:rsidR="008762B3" w:rsidRDefault="008762B3"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06E0">
        <w:rPr>
          <w:rFonts w:ascii="Times New Roman" w:hAnsi="Times New Roman" w:cs="Times New Roman"/>
          <w:b/>
          <w:sz w:val="24"/>
          <w:szCs w:val="24"/>
        </w:rPr>
        <w:t>20%</w:t>
      </w:r>
      <w:r w:rsidR="006220B5">
        <w:rPr>
          <w:rFonts w:ascii="Times New Roman" w:hAnsi="Times New Roman" w:cs="Times New Roman"/>
          <w:b/>
          <w:sz w:val="24"/>
          <w:szCs w:val="24"/>
        </w:rPr>
        <w:t>....Quizzes</w:t>
      </w:r>
      <w:r>
        <w:rPr>
          <w:rFonts w:ascii="Times New Roman" w:hAnsi="Times New Roman" w:cs="Times New Roman"/>
          <w:b/>
          <w:sz w:val="24"/>
          <w:szCs w:val="24"/>
        </w:rPr>
        <w:t>…</w:t>
      </w:r>
      <w:r w:rsidR="00427FDD" w:rsidRPr="00427FDD">
        <w:rPr>
          <w:rFonts w:ascii="Times New Roman" w:hAnsi="Times New Roman" w:cs="Times New Roman"/>
          <w:sz w:val="24"/>
          <w:szCs w:val="24"/>
        </w:rPr>
        <w:t xml:space="preserve"> </w:t>
      </w:r>
      <w:r w:rsidR="00427FDD">
        <w:rPr>
          <w:rFonts w:ascii="Times New Roman" w:hAnsi="Times New Roman" w:cs="Times New Roman"/>
          <w:sz w:val="24"/>
          <w:szCs w:val="24"/>
        </w:rPr>
        <w:t>assessments of standards, notebook, etc.</w:t>
      </w:r>
    </w:p>
    <w:p w:rsidR="00A921EA" w:rsidRPr="00A921EA" w:rsidRDefault="00A921EA" w:rsidP="006A3B1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21EA">
        <w:rPr>
          <w:rFonts w:ascii="Times New Roman" w:hAnsi="Times New Roman" w:cs="Times New Roman"/>
          <w:b/>
          <w:sz w:val="24"/>
          <w:szCs w:val="24"/>
        </w:rPr>
        <w:t>30%....Daily…</w:t>
      </w:r>
      <w:r w:rsidRPr="00427FDD">
        <w:rPr>
          <w:rFonts w:ascii="Times New Roman" w:hAnsi="Times New Roman" w:cs="Times New Roman"/>
          <w:sz w:val="24"/>
          <w:szCs w:val="24"/>
        </w:rPr>
        <w:t>all daily and homework assignments</w:t>
      </w:r>
    </w:p>
    <w:p w:rsidR="008762B3" w:rsidRDefault="008762B3" w:rsidP="006A3B16">
      <w:pPr>
        <w:rPr>
          <w:rFonts w:ascii="Times New Roman" w:hAnsi="Times New Roman" w:cs="Times New Roman"/>
          <w:b/>
          <w:sz w:val="24"/>
          <w:szCs w:val="24"/>
        </w:rPr>
      </w:pPr>
    </w:p>
    <w:p w:rsidR="008762B3" w:rsidRPr="006220B5" w:rsidRDefault="00826541" w:rsidP="006A3B16">
      <w:pPr>
        <w:rPr>
          <w:rFonts w:ascii="Times New Roman" w:hAnsi="Times New Roman" w:cs="Times New Roman"/>
          <w:b/>
          <w:sz w:val="24"/>
          <w:szCs w:val="24"/>
          <w:u w:val="single"/>
        </w:rPr>
      </w:pPr>
      <w:r>
        <w:rPr>
          <w:rFonts w:ascii="Times New Roman" w:hAnsi="Times New Roman" w:cs="Times New Roman"/>
          <w:b/>
          <w:sz w:val="24"/>
          <w:szCs w:val="24"/>
        </w:rPr>
        <w:tab/>
      </w:r>
      <w:r w:rsidR="008762B3" w:rsidRPr="006220B5">
        <w:rPr>
          <w:rFonts w:ascii="Times New Roman" w:hAnsi="Times New Roman" w:cs="Times New Roman"/>
          <w:b/>
          <w:sz w:val="24"/>
          <w:szCs w:val="24"/>
          <w:u w:val="single"/>
        </w:rPr>
        <w:t>Final grades will be earned according to the following scale:</w:t>
      </w:r>
    </w:p>
    <w:p w:rsidR="008762B3" w:rsidRDefault="008762B3" w:rsidP="006A3B1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80% All graded items above</w:t>
      </w:r>
    </w:p>
    <w:p w:rsidR="008762B3" w:rsidRDefault="008762B3" w:rsidP="006A3B1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921EA">
        <w:rPr>
          <w:rFonts w:ascii="Times New Roman" w:hAnsi="Times New Roman" w:cs="Times New Roman"/>
          <w:b/>
          <w:sz w:val="24"/>
          <w:szCs w:val="24"/>
        </w:rPr>
        <w:t>20%</w:t>
      </w:r>
      <w:r>
        <w:rPr>
          <w:rFonts w:ascii="Times New Roman" w:hAnsi="Times New Roman" w:cs="Times New Roman"/>
          <w:b/>
          <w:sz w:val="24"/>
          <w:szCs w:val="24"/>
        </w:rPr>
        <w:t xml:space="preserve"> Semester Final</w:t>
      </w:r>
    </w:p>
    <w:p w:rsidR="00673079" w:rsidRPr="006C1666" w:rsidRDefault="00673079" w:rsidP="006A3B16">
      <w:pPr>
        <w:rPr>
          <w:rFonts w:ascii="Times New Roman" w:hAnsi="Times New Roman" w:cs="Times New Roman"/>
          <w:b/>
          <w:sz w:val="24"/>
          <w:szCs w:val="24"/>
        </w:rPr>
      </w:pPr>
      <w:r>
        <w:rPr>
          <w:rFonts w:ascii="Times New Roman" w:hAnsi="Times New Roman" w:cs="Times New Roman"/>
          <w:b/>
          <w:sz w:val="24"/>
          <w:szCs w:val="24"/>
        </w:rPr>
        <w:lastRenderedPageBreak/>
        <w:t>Assignments:</w:t>
      </w:r>
      <w:r>
        <w:rPr>
          <w:rFonts w:ascii="Times New Roman" w:hAnsi="Times New Roman" w:cs="Times New Roman"/>
          <w:sz w:val="24"/>
          <w:szCs w:val="24"/>
        </w:rPr>
        <w:t xml:space="preserve"> Students must show all necessary steps and explain your thinking process used to arrive at the correct answer on ALL work. Failure to do so may result in loss of credit for the problem. All assignments need to be completed in pencil. Cheating will result in a grade zero.</w:t>
      </w:r>
    </w:p>
    <w:p w:rsidR="00673079" w:rsidRDefault="00673079" w:rsidP="006A3B16">
      <w:pPr>
        <w:rPr>
          <w:rFonts w:ascii="Times New Roman" w:hAnsi="Times New Roman" w:cs="Times New Roman"/>
          <w:sz w:val="24"/>
          <w:szCs w:val="24"/>
        </w:rPr>
      </w:pPr>
      <w:r>
        <w:rPr>
          <w:rFonts w:ascii="Times New Roman" w:hAnsi="Times New Roman" w:cs="Times New Roman"/>
          <w:b/>
          <w:sz w:val="24"/>
          <w:szCs w:val="24"/>
        </w:rPr>
        <w:t xml:space="preserve">Attendance/Makeup Work: Regular class attendance is crucial to your success!! </w:t>
      </w:r>
      <w:r>
        <w:rPr>
          <w:rFonts w:ascii="Times New Roman" w:hAnsi="Times New Roman" w:cs="Times New Roman"/>
          <w:sz w:val="24"/>
          <w:szCs w:val="24"/>
        </w:rPr>
        <w:t>If you are absent, it is your re</w:t>
      </w:r>
      <w:r w:rsidR="002806E0">
        <w:rPr>
          <w:rFonts w:ascii="Times New Roman" w:hAnsi="Times New Roman" w:cs="Times New Roman"/>
          <w:sz w:val="24"/>
          <w:szCs w:val="24"/>
        </w:rPr>
        <w:t>sponsibility to</w:t>
      </w:r>
      <w:r>
        <w:rPr>
          <w:rFonts w:ascii="Times New Roman" w:hAnsi="Times New Roman" w:cs="Times New Roman"/>
          <w:sz w:val="24"/>
          <w:szCs w:val="24"/>
        </w:rPr>
        <w:t xml:space="preserve"> complete all missing assignments.</w:t>
      </w:r>
    </w:p>
    <w:p w:rsidR="00673079" w:rsidRDefault="00673079" w:rsidP="006A3B16">
      <w:pPr>
        <w:rPr>
          <w:rFonts w:ascii="Times New Roman" w:hAnsi="Times New Roman" w:cs="Times New Roman"/>
          <w:sz w:val="24"/>
          <w:szCs w:val="24"/>
        </w:rPr>
      </w:pPr>
      <w:r>
        <w:rPr>
          <w:rFonts w:ascii="Times New Roman" w:hAnsi="Times New Roman" w:cs="Times New Roman"/>
          <w:b/>
          <w:sz w:val="24"/>
          <w:szCs w:val="24"/>
        </w:rPr>
        <w:t xml:space="preserve">Cell Phones: </w:t>
      </w:r>
      <w:r>
        <w:rPr>
          <w:rFonts w:ascii="Times New Roman" w:hAnsi="Times New Roman" w:cs="Times New Roman"/>
          <w:sz w:val="24"/>
          <w:szCs w:val="24"/>
        </w:rPr>
        <w:t>No cell phones are allowed during class unless directed by the teacher.</w:t>
      </w:r>
    </w:p>
    <w:p w:rsidR="00A20A4E" w:rsidRDefault="00A20A4E" w:rsidP="006A3B16">
      <w:pPr>
        <w:rPr>
          <w:rFonts w:ascii="Times New Roman" w:hAnsi="Times New Roman" w:cs="Times New Roman"/>
          <w:sz w:val="24"/>
          <w:szCs w:val="24"/>
        </w:rPr>
      </w:pPr>
      <w:r>
        <w:rPr>
          <w:rFonts w:ascii="Times New Roman" w:hAnsi="Times New Roman" w:cs="Times New Roman"/>
          <w:b/>
          <w:sz w:val="24"/>
          <w:szCs w:val="24"/>
        </w:rPr>
        <w:t xml:space="preserve">Notebook: </w:t>
      </w:r>
      <w:r>
        <w:rPr>
          <w:rFonts w:ascii="Times New Roman" w:hAnsi="Times New Roman" w:cs="Times New Roman"/>
          <w:sz w:val="24"/>
          <w:szCs w:val="24"/>
        </w:rPr>
        <w:t>Students will be REQUIRED to keep a notebook with all work/notes from each unit in it.</w:t>
      </w:r>
    </w:p>
    <w:p w:rsidR="00A20A4E" w:rsidRDefault="00A20A4E" w:rsidP="006A3B16">
      <w:pPr>
        <w:rPr>
          <w:rFonts w:ascii="Times New Roman" w:hAnsi="Times New Roman" w:cs="Times New Roman"/>
          <w:sz w:val="24"/>
          <w:szCs w:val="24"/>
        </w:rPr>
      </w:pPr>
      <w:r>
        <w:rPr>
          <w:rFonts w:ascii="Times New Roman" w:hAnsi="Times New Roman" w:cs="Times New Roman"/>
          <w:b/>
          <w:sz w:val="24"/>
          <w:szCs w:val="24"/>
        </w:rPr>
        <w:t xml:space="preserve">Test Corrections: </w:t>
      </w:r>
      <w:r>
        <w:rPr>
          <w:rFonts w:ascii="Times New Roman" w:hAnsi="Times New Roman" w:cs="Times New Roman"/>
          <w:sz w:val="24"/>
          <w:szCs w:val="24"/>
        </w:rPr>
        <w:t>For each unit test</w:t>
      </w:r>
      <w:r w:rsidR="006220B5">
        <w:rPr>
          <w:rFonts w:ascii="Times New Roman" w:hAnsi="Times New Roman" w:cs="Times New Roman"/>
          <w:sz w:val="24"/>
          <w:szCs w:val="24"/>
        </w:rPr>
        <w:t xml:space="preserve"> that is scored below an 80</w:t>
      </w:r>
      <w:r>
        <w:rPr>
          <w:rFonts w:ascii="Times New Roman" w:hAnsi="Times New Roman" w:cs="Times New Roman"/>
          <w:sz w:val="24"/>
          <w:szCs w:val="24"/>
        </w:rPr>
        <w:t xml:space="preserve"> you will be allowed to complete t</w:t>
      </w:r>
      <w:r w:rsidR="004933F8">
        <w:rPr>
          <w:rFonts w:ascii="Times New Roman" w:hAnsi="Times New Roman" w:cs="Times New Roman"/>
          <w:sz w:val="24"/>
          <w:szCs w:val="24"/>
        </w:rPr>
        <w:t>est corrections</w:t>
      </w:r>
      <w:r w:rsidR="006220B5">
        <w:rPr>
          <w:rFonts w:ascii="Times New Roman" w:hAnsi="Times New Roman" w:cs="Times New Roman"/>
          <w:sz w:val="24"/>
          <w:szCs w:val="24"/>
        </w:rPr>
        <w:t xml:space="preserve"> for half credit added back to the original score as long as the new score does not exceed an 80.</w:t>
      </w:r>
    </w:p>
    <w:p w:rsidR="00A20A4E" w:rsidRDefault="00A20A4E" w:rsidP="006A3B16">
      <w:pPr>
        <w:rPr>
          <w:rFonts w:ascii="Times New Roman" w:hAnsi="Times New Roman" w:cs="Times New Roman"/>
          <w:b/>
          <w:sz w:val="24"/>
          <w:szCs w:val="24"/>
        </w:rPr>
      </w:pPr>
      <w:r>
        <w:rPr>
          <w:rFonts w:ascii="Times New Roman" w:hAnsi="Times New Roman" w:cs="Times New Roman"/>
          <w:b/>
          <w:sz w:val="24"/>
          <w:szCs w:val="24"/>
        </w:rPr>
        <w:t>Course Outline:</w:t>
      </w:r>
    </w:p>
    <w:p w:rsidR="004933F8" w:rsidRDefault="004933F8" w:rsidP="006A3B16">
      <w:pPr>
        <w:rPr>
          <w:rFonts w:ascii="Times New Roman" w:hAnsi="Times New Roman" w:cs="Times New Roman"/>
          <w:b/>
          <w:sz w:val="24"/>
          <w:szCs w:val="24"/>
        </w:rPr>
      </w:pPr>
      <w:r>
        <w:rPr>
          <w:rFonts w:ascii="Times New Roman" w:hAnsi="Times New Roman" w:cs="Times New Roman"/>
          <w:b/>
          <w:sz w:val="24"/>
          <w:szCs w:val="24"/>
        </w:rPr>
        <w:t>1</w:t>
      </w:r>
      <w:r w:rsidRPr="004933F8">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p>
    <w:p w:rsidR="00EC3AD2" w:rsidRDefault="00EC3AD2" w:rsidP="006A3B16">
      <w:pPr>
        <w:rPr>
          <w:rFonts w:ascii="Times New Roman" w:hAnsi="Times New Roman" w:cs="Times New Roman"/>
          <w:b/>
          <w:sz w:val="24"/>
          <w:szCs w:val="24"/>
        </w:rPr>
      </w:pPr>
      <w:r>
        <w:rPr>
          <w:rFonts w:ascii="Times New Roman" w:hAnsi="Times New Roman" w:cs="Times New Roman"/>
          <w:b/>
          <w:sz w:val="24"/>
          <w:szCs w:val="24"/>
        </w:rPr>
        <w:t xml:space="preserve">Unit </w:t>
      </w:r>
      <w:r w:rsidR="004933F8">
        <w:rPr>
          <w:rFonts w:ascii="Times New Roman" w:hAnsi="Times New Roman" w:cs="Times New Roman"/>
          <w:b/>
          <w:sz w:val="24"/>
          <w:szCs w:val="24"/>
        </w:rPr>
        <w:t>1- Introduction to Trigonometric Functions</w:t>
      </w:r>
    </w:p>
    <w:p w:rsidR="00EC3AD2" w:rsidRDefault="00EC3AD2" w:rsidP="006A3B16">
      <w:pPr>
        <w:rPr>
          <w:rFonts w:ascii="Times New Roman" w:hAnsi="Times New Roman" w:cs="Times New Roman"/>
          <w:b/>
          <w:sz w:val="24"/>
          <w:szCs w:val="24"/>
        </w:rPr>
      </w:pPr>
      <w:r>
        <w:rPr>
          <w:rFonts w:ascii="Times New Roman" w:hAnsi="Times New Roman" w:cs="Times New Roman"/>
          <w:b/>
          <w:sz w:val="24"/>
          <w:szCs w:val="24"/>
        </w:rPr>
        <w:t xml:space="preserve">Unit </w:t>
      </w:r>
      <w:r w:rsidR="004933F8">
        <w:rPr>
          <w:rFonts w:ascii="Times New Roman" w:hAnsi="Times New Roman" w:cs="Times New Roman"/>
          <w:b/>
          <w:sz w:val="24"/>
          <w:szCs w:val="24"/>
        </w:rPr>
        <w:t>2- Trigonometric Functions</w:t>
      </w:r>
    </w:p>
    <w:p w:rsidR="00EC3AD2" w:rsidRDefault="004933F8" w:rsidP="006A3B16">
      <w:pPr>
        <w:rPr>
          <w:rFonts w:ascii="Times New Roman" w:hAnsi="Times New Roman" w:cs="Times New Roman"/>
          <w:b/>
          <w:sz w:val="24"/>
          <w:szCs w:val="24"/>
        </w:rPr>
      </w:pPr>
      <w:r>
        <w:rPr>
          <w:rFonts w:ascii="Times New Roman" w:hAnsi="Times New Roman" w:cs="Times New Roman"/>
          <w:b/>
          <w:sz w:val="24"/>
          <w:szCs w:val="24"/>
        </w:rPr>
        <w:t>Unit 3- Trigonometry of General Triangles</w:t>
      </w:r>
    </w:p>
    <w:p w:rsidR="00EC3AD2" w:rsidRDefault="00EC3AD2" w:rsidP="006A3B16">
      <w:pPr>
        <w:rPr>
          <w:rFonts w:ascii="Times New Roman" w:hAnsi="Times New Roman" w:cs="Times New Roman"/>
          <w:b/>
          <w:sz w:val="24"/>
          <w:szCs w:val="24"/>
        </w:rPr>
      </w:pPr>
      <w:r>
        <w:rPr>
          <w:rFonts w:ascii="Times New Roman" w:hAnsi="Times New Roman" w:cs="Times New Roman"/>
          <w:b/>
          <w:sz w:val="24"/>
          <w:szCs w:val="24"/>
        </w:rPr>
        <w:t xml:space="preserve">Unit </w:t>
      </w:r>
      <w:r w:rsidR="004933F8">
        <w:rPr>
          <w:rFonts w:ascii="Times New Roman" w:hAnsi="Times New Roman" w:cs="Times New Roman"/>
          <w:b/>
          <w:sz w:val="24"/>
          <w:szCs w:val="24"/>
        </w:rPr>
        <w:t>4- Trigonometric Identities</w:t>
      </w:r>
    </w:p>
    <w:p w:rsidR="00EC3AD2" w:rsidRDefault="00EC3AD2" w:rsidP="006A3B16">
      <w:pPr>
        <w:rPr>
          <w:rFonts w:ascii="Times New Roman" w:hAnsi="Times New Roman" w:cs="Times New Roman"/>
          <w:b/>
          <w:sz w:val="24"/>
          <w:szCs w:val="24"/>
        </w:rPr>
      </w:pPr>
      <w:r>
        <w:rPr>
          <w:rFonts w:ascii="Times New Roman" w:hAnsi="Times New Roman" w:cs="Times New Roman"/>
          <w:b/>
          <w:sz w:val="24"/>
          <w:szCs w:val="24"/>
        </w:rPr>
        <w:t xml:space="preserve">Unit </w:t>
      </w:r>
      <w:r w:rsidR="004933F8">
        <w:rPr>
          <w:rFonts w:ascii="Times New Roman" w:hAnsi="Times New Roman" w:cs="Times New Roman"/>
          <w:b/>
          <w:sz w:val="24"/>
          <w:szCs w:val="24"/>
        </w:rPr>
        <w:t>5- Matrices</w:t>
      </w:r>
    </w:p>
    <w:p w:rsidR="00633680" w:rsidRDefault="00633680" w:rsidP="006A3B16">
      <w:pPr>
        <w:rPr>
          <w:rFonts w:ascii="Times New Roman" w:hAnsi="Times New Roman" w:cs="Times New Roman"/>
          <w:b/>
          <w:sz w:val="24"/>
          <w:szCs w:val="24"/>
        </w:rPr>
      </w:pPr>
      <w:r>
        <w:rPr>
          <w:rFonts w:ascii="Times New Roman" w:hAnsi="Times New Roman" w:cs="Times New Roman"/>
          <w:b/>
          <w:sz w:val="24"/>
          <w:szCs w:val="24"/>
        </w:rPr>
        <w:t>2</w:t>
      </w:r>
      <w:r w:rsidRPr="004933F8">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p w:rsidR="00EC3AD2" w:rsidRDefault="00EC3AD2" w:rsidP="006A3B16">
      <w:pPr>
        <w:rPr>
          <w:rFonts w:ascii="Times New Roman" w:hAnsi="Times New Roman" w:cs="Times New Roman"/>
          <w:b/>
          <w:sz w:val="24"/>
          <w:szCs w:val="24"/>
        </w:rPr>
      </w:pPr>
      <w:r>
        <w:rPr>
          <w:rFonts w:ascii="Times New Roman" w:hAnsi="Times New Roman" w:cs="Times New Roman"/>
          <w:b/>
          <w:sz w:val="24"/>
          <w:szCs w:val="24"/>
        </w:rPr>
        <w:t xml:space="preserve">Unit </w:t>
      </w:r>
      <w:r w:rsidR="004933F8">
        <w:rPr>
          <w:rFonts w:ascii="Times New Roman" w:hAnsi="Times New Roman" w:cs="Times New Roman"/>
          <w:b/>
          <w:sz w:val="24"/>
          <w:szCs w:val="24"/>
        </w:rPr>
        <w:t>6- Conics</w:t>
      </w:r>
    </w:p>
    <w:p w:rsidR="00134B39" w:rsidRDefault="004933F8" w:rsidP="006A3B16">
      <w:pPr>
        <w:rPr>
          <w:rFonts w:ascii="Times New Roman" w:hAnsi="Times New Roman" w:cs="Times New Roman"/>
          <w:b/>
          <w:sz w:val="24"/>
          <w:szCs w:val="24"/>
        </w:rPr>
      </w:pPr>
      <w:r>
        <w:rPr>
          <w:rFonts w:ascii="Times New Roman" w:hAnsi="Times New Roman" w:cs="Times New Roman"/>
          <w:b/>
          <w:sz w:val="24"/>
          <w:szCs w:val="24"/>
        </w:rPr>
        <w:t>Unit 7- Vectors</w:t>
      </w:r>
    </w:p>
    <w:p w:rsidR="00134B39" w:rsidRDefault="00134B39" w:rsidP="006A3B16">
      <w:pPr>
        <w:rPr>
          <w:rFonts w:ascii="Times New Roman" w:hAnsi="Times New Roman" w:cs="Times New Roman"/>
          <w:b/>
          <w:sz w:val="24"/>
          <w:szCs w:val="24"/>
        </w:rPr>
      </w:pPr>
      <w:r>
        <w:rPr>
          <w:rFonts w:ascii="Times New Roman" w:hAnsi="Times New Roman" w:cs="Times New Roman"/>
          <w:b/>
          <w:sz w:val="24"/>
          <w:szCs w:val="24"/>
        </w:rPr>
        <w:t>Uni</w:t>
      </w:r>
      <w:r w:rsidR="004933F8">
        <w:rPr>
          <w:rFonts w:ascii="Times New Roman" w:hAnsi="Times New Roman" w:cs="Times New Roman"/>
          <w:b/>
          <w:sz w:val="24"/>
          <w:szCs w:val="24"/>
        </w:rPr>
        <w:t>t 8- Probability</w:t>
      </w:r>
    </w:p>
    <w:p w:rsidR="00EC3AD2" w:rsidRDefault="00EC3AD2" w:rsidP="006A3B16">
      <w:pPr>
        <w:rPr>
          <w:rFonts w:ascii="Times New Roman" w:hAnsi="Times New Roman" w:cs="Times New Roman"/>
          <w:sz w:val="24"/>
          <w:szCs w:val="24"/>
        </w:rPr>
      </w:pPr>
      <w:r>
        <w:rPr>
          <w:rFonts w:ascii="Times New Roman" w:hAnsi="Times New Roman" w:cs="Times New Roman"/>
          <w:sz w:val="24"/>
          <w:szCs w:val="24"/>
        </w:rPr>
        <w:t>If you have any questions, please email me or contact the school and schedule a conference.</w:t>
      </w:r>
    </w:p>
    <w:p w:rsidR="00EC3AD2" w:rsidRDefault="00EC3AD2" w:rsidP="006A3B16">
      <w:pPr>
        <w:rPr>
          <w:rFonts w:ascii="Times New Roman" w:hAnsi="Times New Roman" w:cs="Times New Roman"/>
          <w:sz w:val="24"/>
          <w:szCs w:val="24"/>
        </w:rPr>
      </w:pPr>
      <w:r>
        <w:rPr>
          <w:rFonts w:ascii="Times New Roman" w:hAnsi="Times New Roman" w:cs="Times New Roman"/>
          <w:sz w:val="24"/>
          <w:szCs w:val="24"/>
        </w:rPr>
        <w:t xml:space="preserve">Mr. </w:t>
      </w:r>
      <w:r w:rsidR="006220B5">
        <w:rPr>
          <w:rFonts w:ascii="Times New Roman" w:hAnsi="Times New Roman" w:cs="Times New Roman"/>
          <w:sz w:val="24"/>
          <w:szCs w:val="24"/>
        </w:rPr>
        <w:t xml:space="preserve">Kevin </w:t>
      </w:r>
      <w:r>
        <w:rPr>
          <w:rFonts w:ascii="Times New Roman" w:hAnsi="Times New Roman" w:cs="Times New Roman"/>
          <w:sz w:val="24"/>
          <w:szCs w:val="24"/>
        </w:rPr>
        <w:t>Bond</w:t>
      </w:r>
    </w:p>
    <w:p w:rsidR="004023F1" w:rsidRDefault="004023F1" w:rsidP="006A3B16">
      <w:pPr>
        <w:rPr>
          <w:rFonts w:ascii="Times New Roman" w:hAnsi="Times New Roman" w:cs="Times New Roman"/>
          <w:sz w:val="24"/>
          <w:szCs w:val="24"/>
        </w:rPr>
      </w:pPr>
      <w:r>
        <w:rPr>
          <w:rFonts w:ascii="Times New Roman" w:hAnsi="Times New Roman" w:cs="Times New Roman"/>
          <w:sz w:val="24"/>
          <w:szCs w:val="24"/>
        </w:rPr>
        <w:t>School Phone: 706-857-2402</w:t>
      </w:r>
    </w:p>
    <w:p w:rsidR="00EC3AD2" w:rsidRPr="00EC3AD2" w:rsidRDefault="00EC3AD2" w:rsidP="006A3B16">
      <w:pP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85375F" w:rsidRPr="001B1FEA">
          <w:rPr>
            <w:rStyle w:val="Hyperlink"/>
            <w:rFonts w:ascii="Times New Roman" w:hAnsi="Times New Roman" w:cs="Times New Roman"/>
            <w:sz w:val="24"/>
            <w:szCs w:val="24"/>
          </w:rPr>
          <w:t>kbond@chattooga.k12.ga.us</w:t>
        </w:r>
      </w:hyperlink>
    </w:p>
    <w:p w:rsidR="008762B3" w:rsidRDefault="008762B3" w:rsidP="006A3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600C2" w:rsidRPr="002600C2" w:rsidRDefault="002600C2" w:rsidP="002600C2">
      <w:pPr>
        <w:pStyle w:val="Heading2"/>
        <w:shd w:val="clear" w:color="auto" w:fill="E1E1E1"/>
        <w:spacing w:before="0" w:line="720" w:lineRule="atLeast"/>
        <w:jc w:val="center"/>
        <w:rPr>
          <w:rFonts w:ascii="Arial" w:eastAsia="Times New Roman" w:hAnsi="Arial" w:cs="Arial"/>
          <w:color w:val="303030"/>
          <w:sz w:val="42"/>
          <w:szCs w:val="42"/>
        </w:rPr>
      </w:pPr>
      <w:r>
        <w:rPr>
          <w:rFonts w:ascii="Times New Roman" w:hAnsi="Times New Roman" w:cs="Times New Roman"/>
          <w:sz w:val="24"/>
          <w:szCs w:val="24"/>
        </w:rPr>
        <w:br w:type="page"/>
      </w:r>
      <w:r w:rsidRPr="002600C2">
        <w:rPr>
          <w:rFonts w:ascii="Arial" w:eastAsia="Times New Roman" w:hAnsi="Arial" w:cs="Arial"/>
          <w:color w:val="303030"/>
          <w:sz w:val="42"/>
          <w:szCs w:val="42"/>
        </w:rPr>
        <w:lastRenderedPageBreak/>
        <w:t>Units Overview</w:t>
      </w:r>
    </w:p>
    <w:p w:rsidR="002600C2" w:rsidRDefault="002600C2" w:rsidP="006220B5">
      <w:pPr>
        <w:rPr>
          <w:rStyle w:val="Strong"/>
          <w:rFonts w:ascii="Arial" w:hAnsi="Arial" w:cs="Arial"/>
          <w:color w:val="A82E2E"/>
          <w:shd w:val="clear" w:color="auto" w:fill="E1E1E1"/>
        </w:rPr>
      </w:pPr>
    </w:p>
    <w:p w:rsidR="006220B5" w:rsidRDefault="002600C2" w:rsidP="006220B5">
      <w:pPr>
        <w:rPr>
          <w:rFonts w:ascii="Times New Roman" w:hAnsi="Times New Roman" w:cs="Times New Roman"/>
          <w:sz w:val="24"/>
          <w:szCs w:val="24"/>
        </w:rPr>
      </w:pPr>
      <w:r>
        <w:rPr>
          <w:rStyle w:val="Strong"/>
          <w:rFonts w:ascii="Arial" w:hAnsi="Arial" w:cs="Arial"/>
          <w:color w:val="A82E2E"/>
          <w:shd w:val="clear" w:color="auto" w:fill="E1E1E1"/>
        </w:rPr>
        <w:t>Unit 1 - Introduction to Trigonometric Functions: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Students will use the unit circle to extend the domain of trigonometric functions to include all real numbers. Students will develop understanding of the radian measure of an angle, graph trigonometric functions, and derive and apply the Pythagorean identity.</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2 - Trigonometric Functions: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Building on standards from Unit 1, students extend their study of the unit circle and trigonometric functions. Students will create inverses of trigonometric functions and use the inverse functions to solve trigonometric equations that arise in real-world problems.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3 - Trigonometry of General Triangles: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Building on standards from Unit 1 and Unit 2, students will apply trigonometry to general triangles. Students will derive the trigonometric formula for the area of a triangle and prove and use the Laws of Sines and Cosines to solve problems.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4 - Trigonometric Identities: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Building on standards from the first three units, students will prove and use addition, subtraction, double, and half-angle formulas to solve problems.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5 - Matrices: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Students will perform operations on matrices, use matrices in applications, and use matrices to represent and solve systems of equations.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6 - Conics: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Building on standards from previous courses, students will derive the equations of conic sections (parabolas, ellipses, and hyperbolas). Students will solve systems of a linear and quadratic equation in two variables.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7 - Vectors:</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Students will extend their understanding of complex numbers and their operations through graphical representations. Students will perform operations on vectors and use the operations to represent various quantities. </w:t>
      </w:r>
      <w:r>
        <w:rPr>
          <w:rFonts w:ascii="Arial" w:hAnsi="Arial" w:cs="Arial"/>
          <w:color w:val="3A3A3A"/>
          <w:sz w:val="21"/>
          <w:szCs w:val="21"/>
        </w:rPr>
        <w:br/>
      </w:r>
      <w:r>
        <w:rPr>
          <w:rFonts w:ascii="Arial" w:hAnsi="Arial" w:cs="Arial"/>
          <w:color w:val="3A3A3A"/>
          <w:sz w:val="21"/>
          <w:szCs w:val="21"/>
        </w:rPr>
        <w:br/>
      </w:r>
      <w:r>
        <w:rPr>
          <w:rStyle w:val="Strong"/>
          <w:rFonts w:ascii="Arial" w:hAnsi="Arial" w:cs="Arial"/>
          <w:color w:val="A82E2E"/>
          <w:shd w:val="clear" w:color="auto" w:fill="E1E1E1"/>
        </w:rPr>
        <w:t>Unit 8 - Probability:</w:t>
      </w:r>
      <w:r>
        <w:rPr>
          <w:rStyle w:val="apple-converted-space"/>
          <w:rFonts w:ascii="Arial" w:hAnsi="Arial" w:cs="Arial"/>
          <w:color w:val="3A3A3A"/>
          <w:sz w:val="21"/>
          <w:szCs w:val="21"/>
          <w:shd w:val="clear" w:color="auto" w:fill="E1E1E1"/>
        </w:rPr>
        <w:t> </w:t>
      </w:r>
      <w:r>
        <w:rPr>
          <w:rFonts w:ascii="Arial" w:hAnsi="Arial" w:cs="Arial"/>
          <w:color w:val="3A3A3A"/>
          <w:sz w:val="21"/>
          <w:szCs w:val="21"/>
          <w:shd w:val="clear" w:color="auto" w:fill="E1E1E1"/>
        </w:rPr>
        <w:t>Students will extend their study of probability by computing and interpreting probabilities of compound events. Students will calculate expected values and use them to solve problems and make informed decisions.</w:t>
      </w: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2600C2" w:rsidRDefault="002600C2" w:rsidP="006220B5">
      <w:pPr>
        <w:rPr>
          <w:rFonts w:ascii="Times New Roman" w:hAnsi="Times New Roman" w:cs="Times New Roman"/>
          <w:sz w:val="24"/>
          <w:szCs w:val="24"/>
        </w:rPr>
      </w:pPr>
    </w:p>
    <w:p w:rsidR="00350D32" w:rsidRDefault="0085375F" w:rsidP="006220B5">
      <w:pPr>
        <w:rPr>
          <w:rFonts w:ascii="Times New Roman" w:hAnsi="Times New Roman" w:cs="Times New Roman"/>
          <w:sz w:val="24"/>
          <w:szCs w:val="24"/>
        </w:rPr>
      </w:pPr>
      <w:r>
        <w:rPr>
          <w:rFonts w:ascii="Times New Roman" w:hAnsi="Times New Roman" w:cs="Times New Roman"/>
          <w:sz w:val="24"/>
          <w:szCs w:val="24"/>
        </w:rPr>
        <w:t>Please sign and return</w:t>
      </w:r>
      <w:r w:rsidR="00AB2CF4">
        <w:rPr>
          <w:rFonts w:ascii="Times New Roman" w:hAnsi="Times New Roman" w:cs="Times New Roman"/>
          <w:sz w:val="24"/>
          <w:szCs w:val="24"/>
        </w:rPr>
        <w:t xml:space="preserve"> stating that you and your parent understand the syllabus</w:t>
      </w:r>
    </w:p>
    <w:p w:rsidR="00AB2CF4" w:rsidRDefault="00AB2CF4" w:rsidP="006A3B16">
      <w:pPr>
        <w:rPr>
          <w:rFonts w:ascii="Times New Roman" w:hAnsi="Times New Roman" w:cs="Times New Roman"/>
          <w:sz w:val="24"/>
          <w:szCs w:val="24"/>
        </w:rPr>
      </w:pPr>
    </w:p>
    <w:p w:rsidR="00350D32" w:rsidRDefault="00350D32" w:rsidP="006A3B16">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350D32" w:rsidRDefault="00350D32" w:rsidP="006A3B16">
      <w:pPr>
        <w:rPr>
          <w:rFonts w:ascii="Times New Roman" w:hAnsi="Times New Roman" w:cs="Times New Roman"/>
          <w:b/>
          <w:sz w:val="24"/>
          <w:szCs w:val="24"/>
        </w:rPr>
      </w:pPr>
      <w:r>
        <w:rPr>
          <w:rFonts w:ascii="Times New Roman" w:hAnsi="Times New Roman" w:cs="Times New Roman"/>
          <w:b/>
          <w:sz w:val="24"/>
          <w:szCs w:val="24"/>
        </w:rPr>
        <w:t>Student Signature</w:t>
      </w:r>
    </w:p>
    <w:p w:rsidR="00350D32" w:rsidRDefault="00350D32" w:rsidP="006A3B16">
      <w:pPr>
        <w:rPr>
          <w:rFonts w:ascii="Times New Roman" w:hAnsi="Times New Roman" w:cs="Times New Roman"/>
          <w:b/>
          <w:sz w:val="24"/>
          <w:szCs w:val="24"/>
        </w:rPr>
      </w:pPr>
    </w:p>
    <w:p w:rsidR="00350D32" w:rsidRDefault="00350D32" w:rsidP="006A3B16">
      <w:pP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350D32" w:rsidRDefault="00350D32" w:rsidP="006A3B16">
      <w:pPr>
        <w:rPr>
          <w:rFonts w:ascii="Times New Roman" w:hAnsi="Times New Roman" w:cs="Times New Roman"/>
          <w:b/>
          <w:sz w:val="24"/>
          <w:szCs w:val="24"/>
        </w:rPr>
      </w:pPr>
      <w:r>
        <w:rPr>
          <w:rFonts w:ascii="Times New Roman" w:hAnsi="Times New Roman" w:cs="Times New Roman"/>
          <w:b/>
          <w:sz w:val="24"/>
          <w:szCs w:val="24"/>
        </w:rPr>
        <w:t>Parent/Guardian Signature</w:t>
      </w:r>
    </w:p>
    <w:p w:rsidR="00350D32" w:rsidRDefault="00350D32" w:rsidP="006A3B16">
      <w:pPr>
        <w:rPr>
          <w:rFonts w:ascii="Times New Roman" w:hAnsi="Times New Roman" w:cs="Times New Roman"/>
          <w:b/>
          <w:sz w:val="24"/>
          <w:szCs w:val="24"/>
        </w:rPr>
      </w:pPr>
    </w:p>
    <w:p w:rsidR="00350D32" w:rsidRDefault="00350D32" w:rsidP="006A3B16">
      <w:pP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350D32" w:rsidRDefault="00350D32" w:rsidP="006A3B16">
      <w:pPr>
        <w:rPr>
          <w:rFonts w:ascii="Times New Roman" w:hAnsi="Times New Roman" w:cs="Times New Roman"/>
          <w:sz w:val="24"/>
          <w:szCs w:val="24"/>
        </w:rPr>
      </w:pPr>
      <w:r>
        <w:rPr>
          <w:rFonts w:ascii="Times New Roman" w:hAnsi="Times New Roman" w:cs="Times New Roman"/>
          <w:b/>
          <w:sz w:val="24"/>
          <w:szCs w:val="24"/>
        </w:rPr>
        <w:t>Parent phone contact</w:t>
      </w:r>
      <w:r>
        <w:rPr>
          <w:rFonts w:ascii="Times New Roman" w:hAnsi="Times New Roman" w:cs="Times New Roman"/>
          <w:sz w:val="24"/>
          <w:szCs w:val="24"/>
        </w:rPr>
        <w:t xml:space="preserve"> (preferably cell)</w:t>
      </w:r>
    </w:p>
    <w:p w:rsidR="00350D32" w:rsidRDefault="00350D32" w:rsidP="006A3B16">
      <w:pPr>
        <w:rPr>
          <w:rFonts w:ascii="Times New Roman" w:hAnsi="Times New Roman" w:cs="Times New Roman"/>
          <w:sz w:val="24"/>
          <w:szCs w:val="24"/>
        </w:rPr>
      </w:pPr>
    </w:p>
    <w:p w:rsidR="00350D32" w:rsidRDefault="00350D32" w:rsidP="006A3B16">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350D32" w:rsidRDefault="00350D32" w:rsidP="006A3B16">
      <w:pPr>
        <w:rPr>
          <w:rFonts w:ascii="Times New Roman" w:hAnsi="Times New Roman" w:cs="Times New Roman"/>
          <w:b/>
          <w:sz w:val="24"/>
          <w:szCs w:val="24"/>
        </w:rPr>
      </w:pPr>
      <w:r w:rsidRPr="00350D32">
        <w:rPr>
          <w:rFonts w:ascii="Times New Roman" w:hAnsi="Times New Roman" w:cs="Times New Roman"/>
          <w:b/>
          <w:sz w:val="24"/>
          <w:szCs w:val="24"/>
        </w:rPr>
        <w:t>Parent email</w:t>
      </w:r>
    </w:p>
    <w:p w:rsidR="00350D32" w:rsidRDefault="00350D32" w:rsidP="006A3B16">
      <w:pPr>
        <w:rPr>
          <w:rFonts w:ascii="Times New Roman" w:hAnsi="Times New Roman" w:cs="Times New Roman"/>
          <w:b/>
          <w:sz w:val="24"/>
          <w:szCs w:val="24"/>
        </w:rPr>
      </w:pPr>
    </w:p>
    <w:p w:rsidR="00350D32" w:rsidRDefault="00350D32" w:rsidP="006A3B16">
      <w:pPr>
        <w:rPr>
          <w:rFonts w:ascii="Times New Roman" w:hAnsi="Times New Roman" w:cs="Times New Roman"/>
          <w:b/>
          <w:sz w:val="24"/>
          <w:szCs w:val="24"/>
        </w:rPr>
      </w:pPr>
    </w:p>
    <w:p w:rsidR="00350D32" w:rsidRDefault="000B690E" w:rsidP="006A3B16">
      <w:pPr>
        <w:rPr>
          <w:rFonts w:ascii="Times New Roman" w:hAnsi="Times New Roman" w:cs="Times New Roman"/>
          <w:b/>
          <w:sz w:val="24"/>
          <w:szCs w:val="24"/>
        </w:rPr>
      </w:pPr>
      <w:r>
        <w:rPr>
          <w:rFonts w:ascii="Times New Roman" w:hAnsi="Times New Roman" w:cs="Times New Roman"/>
          <w:b/>
          <w:sz w:val="24"/>
          <w:szCs w:val="24"/>
        </w:rPr>
        <w:t>Questions/comments/concerns you would like to share</w:t>
      </w:r>
      <w:r w:rsidR="00F74C41">
        <w:rPr>
          <w:rFonts w:ascii="Times New Roman" w:hAnsi="Times New Roman" w:cs="Times New Roman"/>
          <w:b/>
          <w:sz w:val="24"/>
          <w:szCs w:val="24"/>
        </w:rPr>
        <w:t xml:space="preserve"> so</w:t>
      </w:r>
      <w:r>
        <w:rPr>
          <w:rFonts w:ascii="Times New Roman" w:hAnsi="Times New Roman" w:cs="Times New Roman"/>
          <w:b/>
          <w:sz w:val="24"/>
          <w:szCs w:val="24"/>
        </w:rPr>
        <w:t xml:space="preserve"> that I can best meet the needs of your child:</w:t>
      </w:r>
    </w:p>
    <w:p w:rsidR="000B690E" w:rsidRDefault="000B690E" w:rsidP="006A3B16">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r w:rsidR="00232C5A">
        <w:rPr>
          <w:rFonts w:ascii="Times New Roman" w:hAnsi="Times New Roman" w:cs="Times New Roman"/>
          <w:b/>
          <w:sz w:val="24"/>
          <w:szCs w:val="24"/>
        </w:rPr>
        <w:t>_______________________________</w:t>
      </w:r>
    </w:p>
    <w:p w:rsidR="000B690E" w:rsidRDefault="000B690E" w:rsidP="006A3B16">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r w:rsidR="00232C5A">
        <w:rPr>
          <w:rFonts w:ascii="Times New Roman" w:hAnsi="Times New Roman" w:cs="Times New Roman"/>
          <w:b/>
          <w:sz w:val="24"/>
          <w:szCs w:val="24"/>
        </w:rPr>
        <w:t>_______________________________</w:t>
      </w:r>
    </w:p>
    <w:p w:rsidR="000B690E" w:rsidRPr="000B690E" w:rsidRDefault="000B690E" w:rsidP="006A3B1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sectPr w:rsidR="000B690E" w:rsidRPr="000B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63"/>
    <w:rsid w:val="000B690E"/>
    <w:rsid w:val="00134B39"/>
    <w:rsid w:val="001D4078"/>
    <w:rsid w:val="00232C5A"/>
    <w:rsid w:val="002600C2"/>
    <w:rsid w:val="002806E0"/>
    <w:rsid w:val="002B24DB"/>
    <w:rsid w:val="002E08C4"/>
    <w:rsid w:val="003369D8"/>
    <w:rsid w:val="00350D32"/>
    <w:rsid w:val="003A0C63"/>
    <w:rsid w:val="004023F1"/>
    <w:rsid w:val="00427FDD"/>
    <w:rsid w:val="004933F8"/>
    <w:rsid w:val="00581AB6"/>
    <w:rsid w:val="00591258"/>
    <w:rsid w:val="005B05E0"/>
    <w:rsid w:val="006220B5"/>
    <w:rsid w:val="00633680"/>
    <w:rsid w:val="00673079"/>
    <w:rsid w:val="006A3B16"/>
    <w:rsid w:val="006A5048"/>
    <w:rsid w:val="006C1666"/>
    <w:rsid w:val="006E5CD4"/>
    <w:rsid w:val="007521D9"/>
    <w:rsid w:val="007F5E06"/>
    <w:rsid w:val="0081199E"/>
    <w:rsid w:val="00826541"/>
    <w:rsid w:val="0085375F"/>
    <w:rsid w:val="008762B3"/>
    <w:rsid w:val="00A20A4E"/>
    <w:rsid w:val="00A921EA"/>
    <w:rsid w:val="00A94A23"/>
    <w:rsid w:val="00AB2CF4"/>
    <w:rsid w:val="00AC47C3"/>
    <w:rsid w:val="00C36A58"/>
    <w:rsid w:val="00C673AB"/>
    <w:rsid w:val="00D843C2"/>
    <w:rsid w:val="00DE5DD9"/>
    <w:rsid w:val="00E25C56"/>
    <w:rsid w:val="00EB6216"/>
    <w:rsid w:val="00EC3AD2"/>
    <w:rsid w:val="00F7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0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5F"/>
    <w:rPr>
      <w:color w:val="0000FF" w:themeColor="hyperlink"/>
      <w:u w:val="single"/>
    </w:rPr>
  </w:style>
  <w:style w:type="character" w:customStyle="1" w:styleId="Heading2Char">
    <w:name w:val="Heading 2 Char"/>
    <w:basedOn w:val="DefaultParagraphFont"/>
    <w:link w:val="Heading2"/>
    <w:uiPriority w:val="9"/>
    <w:rsid w:val="002600C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00C2"/>
    <w:rPr>
      <w:b/>
      <w:bCs/>
    </w:rPr>
  </w:style>
  <w:style w:type="character" w:customStyle="1" w:styleId="apple-converted-space">
    <w:name w:val="apple-converted-space"/>
    <w:basedOn w:val="DefaultParagraphFont"/>
    <w:rsid w:val="002600C2"/>
  </w:style>
  <w:style w:type="paragraph" w:customStyle="1" w:styleId="BodyCopy">
    <w:name w:val="Body_Copy"/>
    <w:basedOn w:val="Normal"/>
    <w:rsid w:val="006C1666"/>
    <w:pPr>
      <w:widowControl w:val="0"/>
      <w:autoSpaceDE w:val="0"/>
      <w:autoSpaceDN w:val="0"/>
      <w:adjustRightInd w:val="0"/>
      <w:spacing w:after="0" w:line="240" w:lineRule="atLeast"/>
      <w:textAlignment w:val="center"/>
    </w:pPr>
    <w:rPr>
      <w:rFonts w:ascii="Arial" w:eastAsia="Times New Roman" w:hAnsi="Arial" w:cs="Arial"/>
      <w:color w:val="717074"/>
      <w:sz w:val="18"/>
      <w:szCs w:val="16"/>
    </w:rPr>
  </w:style>
  <w:style w:type="paragraph" w:styleId="BalloonText">
    <w:name w:val="Balloon Text"/>
    <w:basedOn w:val="Normal"/>
    <w:link w:val="BalloonTextChar"/>
    <w:uiPriority w:val="99"/>
    <w:semiHidden/>
    <w:unhideWhenUsed/>
    <w:rsid w:val="002E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0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5F"/>
    <w:rPr>
      <w:color w:val="0000FF" w:themeColor="hyperlink"/>
      <w:u w:val="single"/>
    </w:rPr>
  </w:style>
  <w:style w:type="character" w:customStyle="1" w:styleId="Heading2Char">
    <w:name w:val="Heading 2 Char"/>
    <w:basedOn w:val="DefaultParagraphFont"/>
    <w:link w:val="Heading2"/>
    <w:uiPriority w:val="9"/>
    <w:rsid w:val="002600C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00C2"/>
    <w:rPr>
      <w:b/>
      <w:bCs/>
    </w:rPr>
  </w:style>
  <w:style w:type="character" w:customStyle="1" w:styleId="apple-converted-space">
    <w:name w:val="apple-converted-space"/>
    <w:basedOn w:val="DefaultParagraphFont"/>
    <w:rsid w:val="002600C2"/>
  </w:style>
  <w:style w:type="paragraph" w:customStyle="1" w:styleId="BodyCopy">
    <w:name w:val="Body_Copy"/>
    <w:basedOn w:val="Normal"/>
    <w:rsid w:val="006C1666"/>
    <w:pPr>
      <w:widowControl w:val="0"/>
      <w:autoSpaceDE w:val="0"/>
      <w:autoSpaceDN w:val="0"/>
      <w:adjustRightInd w:val="0"/>
      <w:spacing w:after="0" w:line="240" w:lineRule="atLeast"/>
      <w:textAlignment w:val="center"/>
    </w:pPr>
    <w:rPr>
      <w:rFonts w:ascii="Arial" w:eastAsia="Times New Roman" w:hAnsi="Arial" w:cs="Arial"/>
      <w:color w:val="717074"/>
      <w:sz w:val="18"/>
      <w:szCs w:val="16"/>
    </w:rPr>
  </w:style>
  <w:style w:type="paragraph" w:styleId="BalloonText">
    <w:name w:val="Balloon Text"/>
    <w:basedOn w:val="Normal"/>
    <w:link w:val="BalloonTextChar"/>
    <w:uiPriority w:val="99"/>
    <w:semiHidden/>
    <w:unhideWhenUsed/>
    <w:rsid w:val="002E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ond@chattooga.k12.ga.us" TargetMode="External"/><Relationship Id="rId5" Type="http://schemas.openxmlformats.org/officeDocument/2006/relationships/hyperlink" Target="mailto:kbond@chattooga.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kevin.bond</dc:creator>
  <cp:keywords/>
  <dc:description/>
  <cp:lastModifiedBy>Kevin Bond</cp:lastModifiedBy>
  <cp:revision>13</cp:revision>
  <cp:lastPrinted>2016-08-02T16:41:00Z</cp:lastPrinted>
  <dcterms:created xsi:type="dcterms:W3CDTF">2015-01-06T02:38:00Z</dcterms:created>
  <dcterms:modified xsi:type="dcterms:W3CDTF">2016-08-02T16:55:00Z</dcterms:modified>
</cp:coreProperties>
</file>